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62C" w:rsidRPr="001D262C" w:rsidRDefault="001D262C" w:rsidP="001D262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D262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Обучение слушателей  по программам дополнительного профессионального образования на курсах повышения квалификации  в рамках комплекса процессных мероприятий «Обеспечение деятельности системы управления в сфере культуры» государственной программы Российской Федерации «Развитие культуры»  осуществляется за счет средств федерального бюджета на основании заявки на обучение, поступившей от органа государственной власти субъекта Российской Федерации в области культуры (управления, департаменты, министерства культуры)</w:t>
      </w:r>
      <w:r w:rsid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или от подведомственного Министерству Культуры образовательного учреждения (ВУЗы, </w:t>
      </w:r>
      <w:proofErr w:type="spellStart"/>
      <w:r w:rsidR="00100938"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ССУЗ</w:t>
      </w:r>
      <w:r w:rsid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ы</w:t>
      </w:r>
      <w:proofErr w:type="spellEnd"/>
      <w:r w:rsidR="00100938"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  <w:r w:rsidRPr="001D262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1D262C" w:rsidRPr="001D262C" w:rsidRDefault="001D262C" w:rsidP="001D262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D262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Для зачисления на обучение слушателю необходимо предоставить в Центр следующие документы:</w:t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</w:p>
    <w:p w:rsidR="00100938" w:rsidRPr="00100938" w:rsidRDefault="00100938" w:rsidP="00100938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Заявление слушателя (ФИО полностью как в паспорте, сроки обучения и заполнения не обязательны);</w:t>
      </w:r>
    </w:p>
    <w:p w:rsidR="00100938" w:rsidRPr="00100938" w:rsidRDefault="00100938" w:rsidP="00100938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Согласие на обработку персональных данных слушателя (сроки обучения и заполнения не обязательны);</w:t>
      </w:r>
    </w:p>
    <w:p w:rsidR="00100938" w:rsidRPr="00100938" w:rsidRDefault="00100938" w:rsidP="00100938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Данные паспорта (серия, номер, кем и когда выдан, адрес регистрации);</w:t>
      </w:r>
    </w:p>
    <w:p w:rsidR="00100938" w:rsidRPr="00100938" w:rsidRDefault="00100938" w:rsidP="00100938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Копию диплома об образовании;</w:t>
      </w:r>
    </w:p>
    <w:p w:rsidR="00100938" w:rsidRPr="00100938" w:rsidRDefault="00100938" w:rsidP="00100938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СНИЛС (обязательно);</w:t>
      </w:r>
    </w:p>
    <w:p w:rsidR="00100938" w:rsidRPr="00100938" w:rsidRDefault="00100938" w:rsidP="00100938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Справка с места работы (указать: название организации, ФИО слушателя, должность, сроки работы);</w:t>
      </w:r>
    </w:p>
    <w:p w:rsidR="00100938" w:rsidRPr="00100938" w:rsidRDefault="00100938" w:rsidP="00100938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Копию документа, подтверждающего смену фамилии – при необходимости (свидетельство о браке, о расторжении брака, о смене имени и фамилии).</w:t>
      </w:r>
    </w:p>
    <w:p w:rsidR="00100938" w:rsidRDefault="00100938" w:rsidP="00100938">
      <w:pPr>
        <w:pStyle w:val="a3"/>
        <w:spacing w:after="0" w:line="240" w:lineRule="auto"/>
        <w:ind w:left="1068" w:right="284"/>
        <w:jc w:val="both"/>
        <w:rPr>
          <w:rFonts w:ascii="Times New Roman" w:eastAsia="Calibri" w:hAnsi="Times New Roman" w:cs="Times New Roman"/>
          <w:sz w:val="28"/>
        </w:rPr>
      </w:pPr>
    </w:p>
    <w:p w:rsidR="001D262C" w:rsidRPr="001D262C" w:rsidRDefault="001D262C" w:rsidP="001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2C">
        <w:rPr>
          <w:rFonts w:ascii="Tahoma" w:eastAsia="Times New Roman" w:hAnsi="Tahoma" w:cs="Tahoma"/>
          <w:b/>
          <w:bCs/>
          <w:color w:val="333333"/>
          <w:sz w:val="24"/>
          <w:szCs w:val="24"/>
          <w:shd w:val="clear" w:color="auto" w:fill="FFFFFF"/>
          <w:lang w:eastAsia="ru-RU"/>
        </w:rPr>
        <w:t>Подать документы на обучение - </w:t>
      </w:r>
      <w:hyperlink r:id="rId5" w:history="1">
        <w:r w:rsidRPr="001D262C">
          <w:rPr>
            <w:rFonts w:ascii="Tahoma" w:eastAsia="Times New Roman" w:hAnsi="Tahoma" w:cs="Tahoma"/>
            <w:b/>
            <w:bCs/>
            <w:color w:val="428BCA"/>
            <w:sz w:val="24"/>
            <w:szCs w:val="24"/>
            <w:lang w:eastAsia="ru-RU"/>
          </w:rPr>
          <w:t>nozskp@mail.ru</w:t>
        </w:r>
      </w:hyperlink>
      <w:r w:rsidRPr="001D262C">
        <w:rPr>
          <w:rFonts w:ascii="Tahoma" w:eastAsia="Times New Roman" w:hAnsi="Tahoma" w:cs="Tahoma"/>
          <w:b/>
          <w:bCs/>
          <w:color w:val="333333"/>
          <w:sz w:val="36"/>
          <w:szCs w:val="36"/>
          <w:shd w:val="clear" w:color="auto" w:fill="FFFFFF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>При самостоятельной отправке документов слушателем просим:</w:t>
      </w:r>
      <w:r w:rsidRPr="001D262C">
        <w:rPr>
          <w:rFonts w:ascii="Tahoma" w:eastAsia="Times New Roman" w:hAnsi="Tahoma" w:cs="Tahoma"/>
          <w:b/>
          <w:bCs/>
          <w:color w:val="333333"/>
          <w:sz w:val="36"/>
          <w:szCs w:val="36"/>
          <w:shd w:val="clear" w:color="auto" w:fill="FFFFFF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1. </w:t>
      </w:r>
      <w:r w:rsidRPr="001D262C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>Документы направлять единым письмом и желательно архивным файлом.</w:t>
      </w:r>
      <w:r w:rsidRPr="001D262C">
        <w:rPr>
          <w:rFonts w:ascii="Tahoma" w:eastAsia="Times New Roman" w:hAnsi="Tahoma" w:cs="Tahoma"/>
          <w:b/>
          <w:bCs/>
          <w:color w:val="333333"/>
          <w:sz w:val="36"/>
          <w:szCs w:val="36"/>
          <w:shd w:val="clear" w:color="auto" w:fill="FFFFFF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2. </w:t>
      </w:r>
      <w:r w:rsidRPr="001D262C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 теме </w:t>
      </w:r>
      <w:r w:rsidR="00100938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>письма указывать ФИО слушателя,</w:t>
      </w:r>
      <w:r w:rsidRPr="001D262C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регион</w:t>
      </w:r>
      <w:r w:rsidR="00100938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и учреждение</w:t>
      </w:r>
      <w:r w:rsidRPr="001D262C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>.</w:t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</w:p>
    <w:p w:rsidR="001D262C" w:rsidRPr="001D262C" w:rsidRDefault="001D262C" w:rsidP="001D262C">
      <w:pPr>
        <w:shd w:val="clear" w:color="auto" w:fill="FFFFFF"/>
        <w:spacing w:before="300" w:after="150" w:line="240" w:lineRule="auto"/>
        <w:jc w:val="center"/>
        <w:outlineLvl w:val="2"/>
        <w:rPr>
          <w:rFonts w:ascii="Tahoma" w:eastAsia="Times New Roman" w:hAnsi="Tahoma" w:cs="Tahoma"/>
          <w:color w:val="333333"/>
          <w:sz w:val="36"/>
          <w:szCs w:val="36"/>
          <w:lang w:eastAsia="ru-RU"/>
        </w:rPr>
      </w:pPr>
      <w:r w:rsidRPr="001D262C">
        <w:rPr>
          <w:rFonts w:ascii="Tahoma" w:eastAsia="Times New Roman" w:hAnsi="Tahoma" w:cs="Tahoma"/>
          <w:color w:val="333333"/>
          <w:sz w:val="36"/>
          <w:szCs w:val="36"/>
          <w:lang w:eastAsia="ru-RU"/>
        </w:rPr>
        <w:t>Участие в государственной программе Российской Федерации «Развитие культуры»</w:t>
      </w:r>
    </w:p>
    <w:p w:rsidR="001D262C" w:rsidRPr="001D262C" w:rsidRDefault="001D262C" w:rsidP="001D262C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D262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Что нужно для зачисления?</w:t>
      </w:r>
    </w:p>
    <w:p w:rsidR="001D262C" w:rsidRDefault="001D262C" w:rsidP="001D26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D262C">
        <w:rPr>
          <w:rFonts w:ascii="Tahoma" w:eastAsia="Times New Roman" w:hAnsi="Tahoma" w:cs="Tahoma"/>
          <w:noProof/>
          <w:color w:val="333333"/>
          <w:sz w:val="21"/>
          <w:szCs w:val="21"/>
          <w:lang w:eastAsia="ru-RU"/>
        </w:rPr>
        <w:drawing>
          <wp:inline distT="0" distB="0" distL="0" distR="0" wp14:anchorId="38D43513" wp14:editId="55971596">
            <wp:extent cx="1219200" cy="1219200"/>
            <wp:effectExtent l="0" t="0" r="0" b="0"/>
            <wp:docPr id="4" name="Рисунок 4" descr="https://tvorcheskie-ludi.mgik.org/number-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vorcheskie-ludi.mgik.org/number-on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</w:p>
    <w:p w:rsidR="00100938" w:rsidRPr="00100938" w:rsidRDefault="00100938" w:rsidP="00100938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0093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Слушатель направляет запрос о желании пройти обучение в Министерство культуры региона, в котором он работает в качестве работника культуры, либо в подведомственное Министерству культуры образовательное учреждение (вуз или колледж/техникум), сотрудником которого он является.</w:t>
      </w:r>
    </w:p>
    <w:p w:rsidR="00100938" w:rsidRDefault="00100938" w:rsidP="001D26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100938" w:rsidRPr="001D262C" w:rsidRDefault="00100938" w:rsidP="001D26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100938" w:rsidRPr="00100938" w:rsidRDefault="001D262C" w:rsidP="00100938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D262C">
        <w:rPr>
          <w:rFonts w:ascii="Tahoma" w:eastAsia="Times New Roman" w:hAnsi="Tahoma" w:cs="Tahoma"/>
          <w:noProof/>
          <w:color w:val="333333"/>
          <w:sz w:val="21"/>
          <w:szCs w:val="21"/>
          <w:lang w:eastAsia="ru-RU"/>
        </w:rPr>
        <w:drawing>
          <wp:inline distT="0" distB="0" distL="0" distR="0" wp14:anchorId="4004F40B" wp14:editId="4CBF9100">
            <wp:extent cx="1219200" cy="1219200"/>
            <wp:effectExtent l="0" t="0" r="0" b="0"/>
            <wp:docPr id="5" name="Рисунок 5" descr="https://tvorcheskie-ludi.mgik.org/number-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vorcheskie-ludi.mgik.org/number-tw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="00100938" w:rsidRPr="0010093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Региональные министерства и образовательные учреждения передают заявки слушателей в Центр непрерывного образования и повышения квалификации творческих и управленческих кадров в сфере культуры МГИК.</w:t>
      </w:r>
    </w:p>
    <w:p w:rsidR="001D262C" w:rsidRDefault="001D262C" w:rsidP="001D26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100938" w:rsidRPr="001D262C" w:rsidRDefault="00100938" w:rsidP="001D26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100938" w:rsidRPr="00100938" w:rsidRDefault="001D262C" w:rsidP="00100938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D262C">
        <w:rPr>
          <w:rFonts w:ascii="Tahoma" w:eastAsia="Times New Roman" w:hAnsi="Tahoma" w:cs="Tahoma"/>
          <w:noProof/>
          <w:color w:val="333333"/>
          <w:sz w:val="21"/>
          <w:szCs w:val="21"/>
          <w:lang w:eastAsia="ru-RU"/>
        </w:rPr>
        <w:drawing>
          <wp:inline distT="0" distB="0" distL="0" distR="0" wp14:anchorId="1913112E" wp14:editId="6ED30FD3">
            <wp:extent cx="1219200" cy="1219200"/>
            <wp:effectExtent l="0" t="0" r="0" b="0"/>
            <wp:docPr id="6" name="Рисунок 6" descr="https://tvorcheskie-ludi.mgik.org/number-th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vorcheskie-ludi.mgik.org/number-thre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="00100938" w:rsidRPr="0010093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Центр информирует слушателя о начале обучения по электронной почте, указанной в заявке.</w:t>
      </w:r>
      <w:r w:rsidR="0010093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="00100938" w:rsidRPr="0010093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Обучение проводится в онлайн-формате; в письме указываются дата старта, ссылка для доступа к образовательной платформе и данные для входа.</w:t>
      </w:r>
    </w:p>
    <w:p w:rsidR="001D262C" w:rsidRPr="001D262C" w:rsidRDefault="001D262C" w:rsidP="001D26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1D262C" w:rsidRPr="001D262C" w:rsidRDefault="001D262C" w:rsidP="001D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color w:val="333333"/>
          <w:sz w:val="28"/>
          <w:szCs w:val="28"/>
          <w:shd w:val="clear" w:color="auto" w:fill="FFFFFF"/>
          <w:lang w:eastAsia="ru-RU"/>
        </w:rPr>
        <w:t>Обучение по программам дополнительного профессионального образования на курсах повышения квалификации в период с 2020 по 2030 год осуществляется за счет федерального бюджета. </w:t>
      </w:r>
    </w:p>
    <w:p w:rsidR="00882CB0" w:rsidRDefault="001D262C" w:rsidP="001D262C">
      <w:r w:rsidRPr="001D26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1D262C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>По итогам обучения слушателю, успешно освоившему программу, выдается удостоверение о повышении квали</w:t>
      </w:r>
      <w:r w:rsidR="008D60BF">
        <w:rPr>
          <w:rFonts w:ascii="Tahoma" w:eastAsia="Times New Roman" w:hAnsi="Tahoma" w:cs="Tahoma"/>
          <w:b/>
          <w:bCs/>
          <w:color w:val="333333"/>
          <w:sz w:val="28"/>
          <w:szCs w:val="28"/>
          <w:shd w:val="clear" w:color="auto" w:fill="FFFFFF"/>
          <w:lang w:eastAsia="ru-RU"/>
        </w:rPr>
        <w:t>фикации установленного образца.</w:t>
      </w:r>
      <w:bookmarkStart w:id="0" w:name="_GoBack"/>
      <w:bookmarkEnd w:id="0"/>
    </w:p>
    <w:sectPr w:rsidR="0088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5B60"/>
    <w:multiLevelType w:val="multilevel"/>
    <w:tmpl w:val="7CDE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D7485"/>
    <w:multiLevelType w:val="hybridMultilevel"/>
    <w:tmpl w:val="B0B24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653A4"/>
    <w:multiLevelType w:val="hybridMultilevel"/>
    <w:tmpl w:val="118ED58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D2"/>
    <w:rsid w:val="00100938"/>
    <w:rsid w:val="001D262C"/>
    <w:rsid w:val="003943A8"/>
    <w:rsid w:val="003B7997"/>
    <w:rsid w:val="006B00D2"/>
    <w:rsid w:val="00882CB0"/>
    <w:rsid w:val="008C204D"/>
    <w:rsid w:val="008D60BF"/>
    <w:rsid w:val="00A1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E984"/>
  <w15:chartTrackingRefBased/>
  <w15:docId w15:val="{5EC4C36D-63A0-48D5-B8E0-960AA7F6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938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90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2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nozskp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Лутий Ольга Игоревна</dc:creator>
  <cp:keywords/>
  <dc:description/>
  <cp:lastModifiedBy>Лутий Ольга Игоревна</cp:lastModifiedBy>
  <cp:revision>4</cp:revision>
  <dcterms:created xsi:type="dcterms:W3CDTF">2025-08-27T08:44:00Z</dcterms:created>
  <dcterms:modified xsi:type="dcterms:W3CDTF">2026-05-28T13:26:00Z</dcterms:modified>
</cp:coreProperties>
</file>